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8" w:rsidRDefault="003B7578" w:rsidP="003B7578">
      <w:pPr>
        <w:pageBreakBefore/>
        <w:tabs>
          <w:tab w:val="center" w:pos="7371"/>
        </w:tabs>
        <w:autoSpaceDE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Wymogi zapewniające bezpieczne relacje między małoletnimi oraz zasady bezpiecznego korzystania z sieci</w:t>
      </w:r>
    </w:p>
    <w:p w:rsidR="003B7578" w:rsidRDefault="003B7578" w:rsidP="003B7578">
      <w:pPr>
        <w:tabs>
          <w:tab w:val="center" w:pos="7371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:rsidR="003B7578" w:rsidRDefault="003B7578" w:rsidP="003B7578">
      <w:pPr>
        <w:tabs>
          <w:tab w:val="center" w:pos="7371"/>
        </w:tabs>
        <w:autoSpaceDE w:val="0"/>
        <w:spacing w:after="0" w:line="240" w:lineRule="auto"/>
        <w:ind w:hanging="284"/>
        <w:jc w:val="center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numPr>
          <w:ilvl w:val="0"/>
          <w:numId w:val="1"/>
        </w:numPr>
        <w:tabs>
          <w:tab w:val="center" w:pos="7371"/>
        </w:tabs>
        <w:autoSpaceDE w:val="0"/>
        <w:spacing w:after="0" w:line="240" w:lineRule="auto"/>
        <w:ind w:hanging="284"/>
        <w:jc w:val="both"/>
      </w:pPr>
      <w:r>
        <w:rPr>
          <w:rFonts w:ascii="Times New Roman" w:hAnsi="Times New Roman" w:cs="Times New Roman"/>
          <w:sz w:val="24"/>
          <w:szCs w:val="24"/>
        </w:rPr>
        <w:t>Małoletni traktują się nawzajem z szacunkiem oraz uwzględniają we wzajemnych kontaktach swoją godność i potrzeby.</w:t>
      </w:r>
    </w:p>
    <w:p w:rsidR="003B7578" w:rsidRDefault="003B7578" w:rsidP="003B7578">
      <w:pPr>
        <w:numPr>
          <w:ilvl w:val="0"/>
          <w:numId w:val="1"/>
        </w:numPr>
        <w:tabs>
          <w:tab w:val="center" w:pos="7371"/>
        </w:tabs>
        <w:autoSpaceDE w:val="0"/>
        <w:spacing w:after="0" w:line="240" w:lineRule="auto"/>
        <w:ind w:hanging="284"/>
        <w:jc w:val="both"/>
      </w:pPr>
      <w:r>
        <w:rPr>
          <w:rFonts w:ascii="Times New Roman" w:hAnsi="Times New Roman" w:cs="Times New Roman"/>
          <w:sz w:val="24"/>
          <w:szCs w:val="24"/>
        </w:rPr>
        <w:t>Kontaktując się z drugą osobą, należy pamiętać, aby:</w:t>
      </w:r>
      <w:bookmarkStart w:id="0" w:name="_GoBack"/>
      <w:bookmarkEnd w:id="0"/>
    </w:p>
    <w:p w:rsidR="003B7578" w:rsidRDefault="003B7578" w:rsidP="003B7578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ind w:hanging="284"/>
        <w:jc w:val="both"/>
      </w:pPr>
      <w:r>
        <w:rPr>
          <w:rFonts w:ascii="Times New Roman" w:hAnsi="Times New Roman" w:cs="Times New Roman"/>
          <w:sz w:val="24"/>
          <w:szCs w:val="24"/>
        </w:rPr>
        <w:t>udzielać odpowiedzi adekwatnych do wieku i sytuacji,</w:t>
      </w:r>
    </w:p>
    <w:p w:rsidR="003B7578" w:rsidRDefault="003B7578" w:rsidP="003B7578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ind w:hanging="284"/>
        <w:jc w:val="both"/>
      </w:pPr>
      <w:r>
        <w:rPr>
          <w:rFonts w:ascii="Times New Roman" w:hAnsi="Times New Roman" w:cs="Times New Roman"/>
          <w:sz w:val="24"/>
          <w:szCs w:val="24"/>
        </w:rPr>
        <w:t>nie zawstydzać, upokarzać, lekceważyć i obrażać drugiej osoby,</w:t>
      </w:r>
    </w:p>
    <w:p w:rsidR="003B7578" w:rsidRDefault="003B7578" w:rsidP="003B7578">
      <w:pPr>
        <w:numPr>
          <w:ilvl w:val="0"/>
          <w:numId w:val="2"/>
        </w:numPr>
        <w:tabs>
          <w:tab w:val="center" w:pos="7371"/>
        </w:tabs>
        <w:autoSpaceDE w:val="0"/>
        <w:spacing w:after="0" w:line="240" w:lineRule="auto"/>
        <w:ind w:hanging="284"/>
        <w:jc w:val="both"/>
      </w:pPr>
      <w:r>
        <w:rPr>
          <w:rFonts w:ascii="Times New Roman" w:hAnsi="Times New Roman" w:cs="Times New Roman"/>
          <w:sz w:val="24"/>
          <w:szCs w:val="24"/>
        </w:rPr>
        <w:t>nie podnosić głosu bez potrzeby.</w:t>
      </w:r>
    </w:p>
    <w:p w:rsidR="003B7578" w:rsidRDefault="003B7578" w:rsidP="003B7578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Zachowania niedozwolone wobec małoletnich</w:t>
      </w:r>
    </w:p>
    <w:p w:rsidR="003B7578" w:rsidRDefault="003B7578" w:rsidP="003B7578">
      <w:pPr>
        <w:tabs>
          <w:tab w:val="center" w:pos="73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numPr>
          <w:ilvl w:val="0"/>
          <w:numId w:val="3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jest dopuszczalne ujawnianie danych wrażliwych dotyczących małoletniego, wyszczególnionych w art. 9 ust. 1 </w:t>
      </w:r>
      <w:r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sprawie ochrony osób fizycznych w związku z 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UE.L. z 2016 r. Nr 119 poz. 1), obejmujących pochodzenie rasowe lub etniczne, poglądy polityczne, przekonania religijne lub światopoglądowe, przynależność do </w:t>
      </w:r>
      <w:r w:rsidRPr="003B7578">
        <w:rPr>
          <w:rFonts w:ascii="Times New Roman" w:hAnsi="Times New Roman" w:cs="Times New Roman"/>
          <w:color w:val="FF0000"/>
          <w:sz w:val="24"/>
          <w:szCs w:val="24"/>
        </w:rPr>
        <w:t xml:space="preserve">związków zawodowych </w:t>
      </w:r>
      <w:r>
        <w:rPr>
          <w:rFonts w:ascii="Times New Roman" w:hAnsi="Times New Roman" w:cs="Times New Roman"/>
          <w:sz w:val="24"/>
          <w:szCs w:val="24"/>
        </w:rPr>
        <w:t>oraz przetwarzania danych genetycznych, danych biometrycznych w celu jednoznacznego zidentyfikowania osoby fizycznej lub danych dotyczących zdrowia, seksualności lub orientacji seksualnej tej osoby.</w:t>
      </w:r>
    </w:p>
    <w:p w:rsidR="003B7578" w:rsidRDefault="003B7578" w:rsidP="003B7578">
      <w:pPr>
        <w:numPr>
          <w:ilvl w:val="0"/>
          <w:numId w:val="3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Zachowania niedozwolone obejmują używanie wulgarnych słów, gestów oraz żartów, czynienie uwag, które stanowią, lub mogą być odebrane jako nawiązywanie w wypowiedziach do aktywności bądź atrakcyjności seksualnej.</w:t>
      </w:r>
    </w:p>
    <w:p w:rsidR="003B7578" w:rsidRDefault="003B7578" w:rsidP="003B7578">
      <w:pPr>
        <w:numPr>
          <w:ilvl w:val="0"/>
          <w:numId w:val="3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Niedozwolone jest wykorzystywanie relacji wynikającej z władzy lub przewagi fizycznej (zastraszanie, przymuszanie, groźby).</w:t>
      </w:r>
    </w:p>
    <w:p w:rsidR="003B7578" w:rsidRDefault="003B7578" w:rsidP="003B7578">
      <w:pPr>
        <w:numPr>
          <w:ilvl w:val="0"/>
          <w:numId w:val="3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jest dozwolone utrwalanie wizerunku małoletniego poprzez filmowanie, nagrywanie głosu, fotografowanie.</w:t>
      </w:r>
    </w:p>
    <w:p w:rsidR="003B7578" w:rsidRDefault="003B7578" w:rsidP="003B7578">
      <w:pPr>
        <w:numPr>
          <w:ilvl w:val="0"/>
          <w:numId w:val="3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jest dozwolone proponowanie małoletniemu alkoholu, wyrobów tytoniowych ani nielegalnych substancji, jak również używanie ich.</w:t>
      </w:r>
    </w:p>
    <w:p w:rsidR="003B7578" w:rsidRDefault="003B7578" w:rsidP="003B7578">
      <w:pPr>
        <w:tabs>
          <w:tab w:val="center" w:pos="7371"/>
        </w:tabs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B7578" w:rsidRDefault="003B7578" w:rsidP="003B7578">
      <w:pPr>
        <w:tabs>
          <w:tab w:val="center" w:pos="7371"/>
        </w:tabs>
        <w:autoSpaceDE w:val="0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korzystania z urządzeń  elektronicznych</w:t>
      </w:r>
    </w:p>
    <w:p w:rsidR="003B7578" w:rsidRDefault="003B7578" w:rsidP="003B7578">
      <w:pPr>
        <w:tabs>
          <w:tab w:val="center" w:pos="7371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7578" w:rsidRDefault="003B7578" w:rsidP="003B7578">
      <w:pPr>
        <w:numPr>
          <w:ilvl w:val="0"/>
          <w:numId w:val="4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Zasady używania telefonów komórkowych na terenie placówki określa statut. Zasady te służą m.in. ochronie dzieci przed treściami szkodliwymi i zagrożeniami w sieci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utrwalonymi w innej formie.</w:t>
      </w:r>
    </w:p>
    <w:p w:rsidR="003B7578" w:rsidRDefault="003B7578" w:rsidP="003B7578">
      <w:pPr>
        <w:numPr>
          <w:ilvl w:val="0"/>
          <w:numId w:val="4"/>
        </w:numPr>
        <w:tabs>
          <w:tab w:val="center" w:pos="7371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Bezpieczne korzystanie z urządzeń elektronicznych z dostępem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obejmuje następujące zasady: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podawaj swoich danych osobowych, takich jak: imię, nazwisko, numer telefonu czy adres domowy,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dbaj o nierozpowszechnianie swojego wizerunku. W przypadku publikacji zdjęć w sieci należy zadbać, aby dostęp do nich miały wyłącznie osoby znajome. Nie udostępniaj zdjęć nieznajomym, w szczególności zdjęć intymnych czy w niepełnym ubraniu,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poinformuj rodziców lub wychowawcę o każdym przypadku, gdy napotkasz w sieci na treści, które wydają się nielegalne, czy w jakikolwiek sposób wywołują niepokój,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propozycjach spotkania, jakie otrzymasz od internetowych znajomych, zawsze informuj rodziców lub wychowawcę,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nie atakuj nikogo w sieci, niezależnie od tego, jakie zdanie on wyraża. Nie pokazuj agresji, nie stosuj gróźb,</w:t>
      </w:r>
    </w:p>
    <w:p w:rsid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jest zalecane korzystanie z sieci, komputera,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zbyt długi czas, bo to może zaszkodzić zdrowiu,</w:t>
      </w:r>
    </w:p>
    <w:p w:rsidR="003B7578" w:rsidRPr="003B7578" w:rsidRDefault="003B7578" w:rsidP="003B7578">
      <w:pPr>
        <w:numPr>
          <w:ilvl w:val="0"/>
          <w:numId w:val="5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pamiętaj, że im dłużej korzystasz z sieci, tym mniej rozmawiasz ze znajomymi twarzą w twarz, a takie kontakty są najbardziej wartościowe.</w:t>
      </w:r>
    </w:p>
    <w:sectPr w:rsidR="003B7578" w:rsidRPr="003B7578" w:rsidSect="003B757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3CA4F56"/>
    <w:multiLevelType w:val="multilevel"/>
    <w:tmpl w:val="7D0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195251"/>
    <w:multiLevelType w:val="hybridMultilevel"/>
    <w:tmpl w:val="5636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3"/>
    <w:rsid w:val="00060923"/>
    <w:rsid w:val="003B7578"/>
    <w:rsid w:val="007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35F5-894C-49BD-B4D7-9BBFF8A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7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7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2024-02-16T11:59:00Z</dcterms:created>
  <dcterms:modified xsi:type="dcterms:W3CDTF">2024-02-16T12:01:00Z</dcterms:modified>
</cp:coreProperties>
</file>